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A59" w:rsidRDefault="00F56A59" w:rsidP="004D40CD">
      <w:pPr>
        <w:widowControl w:val="0"/>
        <w:tabs>
          <w:tab w:val="left" w:pos="1134"/>
        </w:tabs>
        <w:spacing w:after="0" w:line="360" w:lineRule="auto"/>
        <w:ind w:firstLine="113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56A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12. Этика и этикет в социальной работе.</w:t>
      </w:r>
    </w:p>
    <w:p w:rsidR="00F56A59" w:rsidRDefault="00F56A59" w:rsidP="004D40CD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56A59">
        <w:rPr>
          <w:rFonts w:ascii="Times New Roman" w:hAnsi="Times New Roman" w:cs="Times New Roman"/>
          <w:sz w:val="28"/>
          <w:szCs w:val="28"/>
        </w:rPr>
        <w:t xml:space="preserve">Этикет (от фр. ярлык, обертка, этикетка) </w:t>
      </w:r>
      <w:r>
        <w:rPr>
          <w:rFonts w:ascii="Times New Roman" w:hAnsi="Times New Roman" w:cs="Times New Roman"/>
          <w:sz w:val="28"/>
          <w:szCs w:val="28"/>
        </w:rPr>
        <w:t>это</w:t>
      </w:r>
      <w:r w:rsidRPr="00F56A59">
        <w:rPr>
          <w:rFonts w:ascii="Times New Roman" w:hAnsi="Times New Roman" w:cs="Times New Roman"/>
          <w:sz w:val="28"/>
          <w:szCs w:val="28"/>
        </w:rPr>
        <w:t xml:space="preserve"> установленный порядок поведения где-либо. </w:t>
      </w:r>
    </w:p>
    <w:p w:rsidR="00F56A59" w:rsidRDefault="00F56A59" w:rsidP="004D40CD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56A59">
        <w:rPr>
          <w:rFonts w:ascii="Times New Roman" w:hAnsi="Times New Roman" w:cs="Times New Roman"/>
          <w:sz w:val="28"/>
          <w:szCs w:val="28"/>
        </w:rPr>
        <w:t xml:space="preserve">Профессиональный этикет </w:t>
      </w:r>
      <w:r>
        <w:rPr>
          <w:rFonts w:ascii="Times New Roman" w:hAnsi="Times New Roman" w:cs="Times New Roman"/>
          <w:sz w:val="28"/>
          <w:szCs w:val="28"/>
        </w:rPr>
        <w:t>– это важная часть</w:t>
      </w:r>
      <w:r w:rsidRPr="00F56A59">
        <w:rPr>
          <w:rFonts w:ascii="Times New Roman" w:hAnsi="Times New Roman" w:cs="Times New Roman"/>
          <w:sz w:val="28"/>
          <w:szCs w:val="28"/>
        </w:rPr>
        <w:t xml:space="preserve"> профессиональной этики социального работника</w:t>
      </w:r>
      <w:r>
        <w:rPr>
          <w:rFonts w:ascii="Times New Roman" w:hAnsi="Times New Roman" w:cs="Times New Roman"/>
          <w:sz w:val="28"/>
          <w:szCs w:val="28"/>
        </w:rPr>
        <w:t>, его необходимо знать. От соблюдения</w:t>
      </w:r>
      <w:r w:rsidRPr="00F56A59">
        <w:rPr>
          <w:rFonts w:ascii="Times New Roman" w:hAnsi="Times New Roman" w:cs="Times New Roman"/>
          <w:sz w:val="28"/>
          <w:szCs w:val="28"/>
        </w:rPr>
        <w:t xml:space="preserve"> социальн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F56A59">
        <w:rPr>
          <w:rFonts w:ascii="Times New Roman" w:hAnsi="Times New Roman" w:cs="Times New Roman"/>
          <w:sz w:val="28"/>
          <w:szCs w:val="28"/>
        </w:rPr>
        <w:t xml:space="preserve"> работник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F56A59">
        <w:rPr>
          <w:rFonts w:ascii="Times New Roman" w:hAnsi="Times New Roman" w:cs="Times New Roman"/>
          <w:sz w:val="28"/>
          <w:szCs w:val="28"/>
        </w:rPr>
        <w:t xml:space="preserve"> общепринятым правилам этикета, зависят доверие к нему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56A59">
        <w:rPr>
          <w:rFonts w:ascii="Times New Roman" w:hAnsi="Times New Roman" w:cs="Times New Roman"/>
          <w:sz w:val="28"/>
          <w:szCs w:val="28"/>
        </w:rPr>
        <w:t xml:space="preserve"> эффективность работы, </w:t>
      </w:r>
      <w:r>
        <w:rPr>
          <w:rFonts w:ascii="Times New Roman" w:hAnsi="Times New Roman" w:cs="Times New Roman"/>
          <w:sz w:val="28"/>
          <w:szCs w:val="28"/>
        </w:rPr>
        <w:t>а также</w:t>
      </w:r>
      <w:r w:rsidRPr="00F56A59">
        <w:rPr>
          <w:rFonts w:ascii="Times New Roman" w:hAnsi="Times New Roman" w:cs="Times New Roman"/>
          <w:sz w:val="28"/>
          <w:szCs w:val="28"/>
        </w:rPr>
        <w:t xml:space="preserve"> общественное мнение о социальных службах и социальной работе. </w:t>
      </w:r>
    </w:p>
    <w:p w:rsidR="00F56A59" w:rsidRDefault="00F56A59" w:rsidP="006D4EA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Существуют</w:t>
      </w:r>
      <w:r w:rsidRPr="00F56A59">
        <w:rPr>
          <w:rFonts w:ascii="Times New Roman" w:hAnsi="Times New Roman" w:cs="Times New Roman"/>
          <w:sz w:val="28"/>
          <w:szCs w:val="28"/>
        </w:rPr>
        <w:t xml:space="preserve"> четыре основных принципа этикета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56A59" w:rsidRDefault="00F56A59" w:rsidP="006D4EAA">
      <w:pPr>
        <w:pStyle w:val="a3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6A59">
        <w:rPr>
          <w:rFonts w:ascii="Times New Roman" w:hAnsi="Times New Roman" w:cs="Times New Roman"/>
          <w:sz w:val="28"/>
          <w:szCs w:val="28"/>
        </w:rPr>
        <w:t xml:space="preserve">Принцип гуманизма – уважение к человеку, признание достоинства его личности, доброжелательное к нему отношение. Этот принцип воплощается в таких требованиях к поведению социального работника, как вежливость, тактичность (чувство меры), внимательность, чуткость и точность. </w:t>
      </w:r>
    </w:p>
    <w:p w:rsidR="00F56A59" w:rsidRDefault="00F56A59" w:rsidP="006D4EAA">
      <w:pPr>
        <w:pStyle w:val="a3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6A59">
        <w:rPr>
          <w:rFonts w:ascii="Times New Roman" w:hAnsi="Times New Roman" w:cs="Times New Roman"/>
          <w:sz w:val="28"/>
          <w:szCs w:val="28"/>
        </w:rPr>
        <w:t xml:space="preserve">Принцип целесообразности действий. Современный этикет требует не заучивание правил поведения, а творческого использования их применительно к конкретным ситуациям, исходя из целесообразности. Ведь цель этикета – научить вести себя так, чтобы не доставлять своими действиями лишних хлопот окружающим и себе. </w:t>
      </w:r>
    </w:p>
    <w:p w:rsidR="00F56A59" w:rsidRDefault="00F56A59" w:rsidP="006D4EAA">
      <w:pPr>
        <w:pStyle w:val="a3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6A59">
        <w:rPr>
          <w:rFonts w:ascii="Times New Roman" w:hAnsi="Times New Roman" w:cs="Times New Roman"/>
          <w:sz w:val="28"/>
          <w:szCs w:val="28"/>
        </w:rPr>
        <w:t xml:space="preserve">Принцип эстетической привлекательности поведения (красоты поведения). </w:t>
      </w:r>
      <w:proofErr w:type="gramStart"/>
      <w:r w:rsidRPr="00F56A59">
        <w:rPr>
          <w:rFonts w:ascii="Times New Roman" w:hAnsi="Times New Roman" w:cs="Times New Roman"/>
          <w:sz w:val="28"/>
          <w:szCs w:val="28"/>
        </w:rPr>
        <w:t xml:space="preserve">Этикет требует, чтобы форма, т.е. поведение и внешний вид человека, манера общения, соответствовали его содержанию, т.е. душевным качествам личности. </w:t>
      </w:r>
      <w:proofErr w:type="gramEnd"/>
    </w:p>
    <w:p w:rsidR="00F56A59" w:rsidRDefault="00F56A59" w:rsidP="006D4EAA">
      <w:pPr>
        <w:pStyle w:val="a3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6A59">
        <w:rPr>
          <w:rFonts w:ascii="Times New Roman" w:hAnsi="Times New Roman" w:cs="Times New Roman"/>
          <w:sz w:val="28"/>
          <w:szCs w:val="28"/>
        </w:rPr>
        <w:t>Принцип учета народных обычаев и традиций. Социальному работнику, чтобы случайно не попасть в неловкое положение и правильно построить общение, определить форму помощи клиенту, следует изучать традиции и обычаи того народа, с предст</w:t>
      </w:r>
      <w:r>
        <w:rPr>
          <w:rFonts w:ascii="Times New Roman" w:hAnsi="Times New Roman" w:cs="Times New Roman"/>
          <w:sz w:val="28"/>
          <w:szCs w:val="28"/>
        </w:rPr>
        <w:t>авителями которого он работает.</w:t>
      </w:r>
    </w:p>
    <w:p w:rsidR="00F56A59" w:rsidRPr="00F56A59" w:rsidRDefault="00F56A59" w:rsidP="004D40CD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56A59">
        <w:rPr>
          <w:rFonts w:ascii="Times New Roman" w:hAnsi="Times New Roman" w:cs="Times New Roman"/>
          <w:sz w:val="28"/>
          <w:szCs w:val="28"/>
        </w:rPr>
        <w:t xml:space="preserve">Профессиональная этика является инструментом общения, когда на основе хороших манер между людьми устанавливаются отношения, являющиеся основанием для решения профессиональных проблем. Знание </w:t>
      </w:r>
      <w:r w:rsidRPr="00F56A59">
        <w:rPr>
          <w:rFonts w:ascii="Times New Roman" w:hAnsi="Times New Roman" w:cs="Times New Roman"/>
          <w:sz w:val="28"/>
          <w:szCs w:val="28"/>
        </w:rPr>
        <w:lastRenderedPageBreak/>
        <w:t>этикета, культура, этикет общения являются ключевыми условиями для успешной работы в любой организации социальной помощи и защиты населению. Успех деятельности социального работника, обусловленный доверием к нему со стороны клиентов, во многом зависит от того, умеет ли он общаться с людьми. Это качество социального работника необходимо и внутри профессиональной группы, т</w:t>
      </w:r>
      <w:r>
        <w:rPr>
          <w:rFonts w:ascii="Times New Roman" w:hAnsi="Times New Roman" w:cs="Times New Roman"/>
          <w:sz w:val="28"/>
          <w:szCs w:val="28"/>
        </w:rPr>
        <w:t>ак как помогает в</w:t>
      </w:r>
      <w:r w:rsidRPr="00F56A59">
        <w:rPr>
          <w:rFonts w:ascii="Times New Roman" w:hAnsi="Times New Roman" w:cs="Times New Roman"/>
          <w:sz w:val="28"/>
          <w:szCs w:val="28"/>
        </w:rPr>
        <w:t xml:space="preserve"> совместн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F56A59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56A59">
        <w:rPr>
          <w:rFonts w:ascii="Times New Roman" w:hAnsi="Times New Roman" w:cs="Times New Roman"/>
          <w:sz w:val="28"/>
          <w:szCs w:val="28"/>
        </w:rPr>
        <w:t xml:space="preserve"> над достижением общей цели. </w:t>
      </w:r>
    </w:p>
    <w:p w:rsidR="00F56A59" w:rsidRPr="00612726" w:rsidRDefault="00612726" w:rsidP="004D40CD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612726">
        <w:rPr>
          <w:rFonts w:ascii="Times New Roman" w:hAnsi="Times New Roman" w:cs="Times New Roman"/>
          <w:sz w:val="28"/>
          <w:szCs w:val="28"/>
          <w:shd w:val="clear" w:color="auto" w:fill="FFFFFF"/>
        </w:rPr>
        <w:t>  Этика социальной работы – относительно самостоятельный раздел этической  науки, изучает особенности морально-нравственной стороны социальной работы, выясняет специфику реализации принципов общечеловеческой морали в сфере социального обслуживания населения, деятельности социальных служб и социальных работников, обосновывает особенности принципов этики социальной работы, раскрывает её функции, определяет специфику содержания категорий этики социальной работы. Она также изучает характер нравственной стороны профессиональной деятельности социального работника и нравственных отношений в сфере социального обслуживания населения.</w:t>
      </w:r>
    </w:p>
    <w:p w:rsidR="00B1455D" w:rsidRDefault="00B1455D" w:rsidP="004D40CD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F56A59" w:rsidRPr="00F56A59">
        <w:rPr>
          <w:rFonts w:ascii="Times New Roman" w:hAnsi="Times New Roman" w:cs="Times New Roman"/>
          <w:sz w:val="28"/>
          <w:szCs w:val="28"/>
        </w:rPr>
        <w:t xml:space="preserve">оциальная работа </w:t>
      </w:r>
      <w:r>
        <w:rPr>
          <w:rFonts w:ascii="Times New Roman" w:hAnsi="Times New Roman" w:cs="Times New Roman"/>
          <w:sz w:val="28"/>
          <w:szCs w:val="28"/>
        </w:rPr>
        <w:t>учитывает две стороны этикета:</w:t>
      </w:r>
      <w:r w:rsidR="00F56A59" w:rsidRPr="00F56A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56A59" w:rsidRPr="00F56A59">
        <w:rPr>
          <w:rFonts w:ascii="Times New Roman" w:hAnsi="Times New Roman" w:cs="Times New Roman"/>
          <w:sz w:val="28"/>
          <w:szCs w:val="28"/>
        </w:rPr>
        <w:t>этическ</w:t>
      </w:r>
      <w:r>
        <w:rPr>
          <w:rFonts w:ascii="Times New Roman" w:hAnsi="Times New Roman" w:cs="Times New Roman"/>
          <w:sz w:val="28"/>
          <w:szCs w:val="28"/>
        </w:rPr>
        <w:t>ую</w:t>
      </w:r>
      <w:proofErr w:type="gramEnd"/>
      <w:r w:rsidR="00F56A59" w:rsidRPr="00F56A59">
        <w:rPr>
          <w:rFonts w:ascii="Times New Roman" w:hAnsi="Times New Roman" w:cs="Times New Roman"/>
          <w:sz w:val="28"/>
          <w:szCs w:val="28"/>
        </w:rPr>
        <w:t xml:space="preserve"> и эстетическ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F56A59" w:rsidRPr="00F56A59">
        <w:rPr>
          <w:rFonts w:ascii="Times New Roman" w:hAnsi="Times New Roman" w:cs="Times New Roman"/>
          <w:sz w:val="28"/>
          <w:szCs w:val="28"/>
        </w:rPr>
        <w:t xml:space="preserve">. Этическая сторона социальной работы является выражением нравственных норм; эстетическая - выражает необходимость красоты, изящества форм поведения. </w:t>
      </w:r>
    </w:p>
    <w:p w:rsidR="00B1455D" w:rsidRDefault="00B1455D" w:rsidP="004D40CD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Смысл э</w:t>
      </w:r>
      <w:r w:rsidR="00F56A59" w:rsidRPr="00F56A59">
        <w:rPr>
          <w:rFonts w:ascii="Times New Roman" w:hAnsi="Times New Roman" w:cs="Times New Roman"/>
          <w:sz w:val="28"/>
          <w:szCs w:val="28"/>
        </w:rPr>
        <w:t>тикет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56A59" w:rsidRPr="00F56A59">
        <w:rPr>
          <w:rFonts w:ascii="Times New Roman" w:hAnsi="Times New Roman" w:cs="Times New Roman"/>
          <w:sz w:val="28"/>
          <w:szCs w:val="28"/>
        </w:rPr>
        <w:t xml:space="preserve"> социального работника</w:t>
      </w:r>
      <w:r>
        <w:rPr>
          <w:rFonts w:ascii="Times New Roman" w:hAnsi="Times New Roman" w:cs="Times New Roman"/>
          <w:sz w:val="28"/>
          <w:szCs w:val="28"/>
        </w:rPr>
        <w:t xml:space="preserve">, в том, что он </w:t>
      </w:r>
      <w:r w:rsidR="00F56A59" w:rsidRPr="00F56A59">
        <w:rPr>
          <w:rFonts w:ascii="Times New Roman" w:hAnsi="Times New Roman" w:cs="Times New Roman"/>
          <w:sz w:val="28"/>
          <w:szCs w:val="28"/>
        </w:rPr>
        <w:t xml:space="preserve">успешной профессиональной деятельности. </w:t>
      </w:r>
    </w:p>
    <w:p w:rsidR="00B1455D" w:rsidRDefault="00F56A59" w:rsidP="004D40CD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56A59">
        <w:rPr>
          <w:rFonts w:ascii="Times New Roman" w:hAnsi="Times New Roman" w:cs="Times New Roman"/>
          <w:sz w:val="28"/>
          <w:szCs w:val="28"/>
        </w:rPr>
        <w:t xml:space="preserve">Важно соблюдать следующие правила этикета, способствующие успешной деятельности социального работника: </w:t>
      </w:r>
    </w:p>
    <w:p w:rsidR="00B1455D" w:rsidRDefault="00F56A59" w:rsidP="004D40CD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56A59">
        <w:rPr>
          <w:rFonts w:ascii="Times New Roman" w:hAnsi="Times New Roman" w:cs="Times New Roman"/>
          <w:sz w:val="28"/>
          <w:szCs w:val="28"/>
        </w:rPr>
        <w:t>1. Правила в отношении внешнего вида и одежды</w:t>
      </w:r>
      <w:r w:rsidR="006025B5">
        <w:rPr>
          <w:rFonts w:ascii="Times New Roman" w:hAnsi="Times New Roman" w:cs="Times New Roman"/>
          <w:sz w:val="28"/>
          <w:szCs w:val="28"/>
        </w:rPr>
        <w:t>.</w:t>
      </w:r>
      <w:r w:rsidRPr="00F56A59">
        <w:rPr>
          <w:rFonts w:ascii="Times New Roman" w:hAnsi="Times New Roman" w:cs="Times New Roman"/>
          <w:sz w:val="28"/>
          <w:szCs w:val="28"/>
        </w:rPr>
        <w:t xml:space="preserve"> Одежда и прическа социального работника должна быть в приличном состоянии</w:t>
      </w:r>
      <w:r w:rsidR="00B1455D">
        <w:rPr>
          <w:rFonts w:ascii="Times New Roman" w:hAnsi="Times New Roman" w:cs="Times New Roman"/>
          <w:sz w:val="28"/>
          <w:szCs w:val="28"/>
        </w:rPr>
        <w:t xml:space="preserve"> и чистыми, а также неяркими и недорогими</w:t>
      </w:r>
      <w:r w:rsidRPr="00F56A5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1455D" w:rsidRDefault="00F56A59" w:rsidP="004D40CD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56A59">
        <w:rPr>
          <w:rFonts w:ascii="Times New Roman" w:hAnsi="Times New Roman" w:cs="Times New Roman"/>
          <w:sz w:val="28"/>
          <w:szCs w:val="28"/>
        </w:rPr>
        <w:t>2. Правила речевого этикета Речевой этикет предпола</w:t>
      </w:r>
      <w:r w:rsidR="00B1455D">
        <w:rPr>
          <w:rFonts w:ascii="Times New Roman" w:hAnsi="Times New Roman" w:cs="Times New Roman"/>
          <w:sz w:val="28"/>
          <w:szCs w:val="28"/>
        </w:rPr>
        <w:t>гает избегать обращения на «ты»</w:t>
      </w:r>
      <w:r w:rsidRPr="00F56A59">
        <w:rPr>
          <w:rFonts w:ascii="Times New Roman" w:hAnsi="Times New Roman" w:cs="Times New Roman"/>
          <w:sz w:val="28"/>
          <w:szCs w:val="28"/>
        </w:rPr>
        <w:t xml:space="preserve">, особенно, если оно проявляется в публичном обращении </w:t>
      </w:r>
      <w:r w:rsidRPr="00F56A59">
        <w:rPr>
          <w:rFonts w:ascii="Times New Roman" w:hAnsi="Times New Roman" w:cs="Times New Roman"/>
          <w:sz w:val="28"/>
          <w:szCs w:val="28"/>
        </w:rPr>
        <w:lastRenderedPageBreak/>
        <w:t>начальника к подчиненному, старшего</w:t>
      </w:r>
      <w:r w:rsidR="00B1455D">
        <w:rPr>
          <w:rFonts w:ascii="Times New Roman" w:hAnsi="Times New Roman" w:cs="Times New Roman"/>
          <w:sz w:val="28"/>
          <w:szCs w:val="28"/>
        </w:rPr>
        <w:t xml:space="preserve"> </w:t>
      </w:r>
      <w:r w:rsidRPr="00F56A59">
        <w:rPr>
          <w:rFonts w:ascii="Times New Roman" w:hAnsi="Times New Roman" w:cs="Times New Roman"/>
          <w:sz w:val="28"/>
          <w:szCs w:val="28"/>
        </w:rPr>
        <w:t xml:space="preserve">(по возрасту) сотрудника к своему молодому коллеге. Недопустимо такое обращение и к клиенту. Во всех случаях такое обращение унижает человеческое достоинство и является выражением пренебрежительного отношения. </w:t>
      </w:r>
    </w:p>
    <w:p w:rsidR="004D40CD" w:rsidRDefault="00F56A59" w:rsidP="004D40CD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56A59">
        <w:rPr>
          <w:rFonts w:ascii="Times New Roman" w:hAnsi="Times New Roman" w:cs="Times New Roman"/>
          <w:sz w:val="28"/>
          <w:szCs w:val="28"/>
        </w:rPr>
        <w:t xml:space="preserve">3. Правила вербального этикета Культура поведения социального работника предполагает обязательное соблюдение вербального (словесного) этикета, который представлен формой морали речи, т. е. стилем речи. </w:t>
      </w:r>
      <w:r w:rsidR="004D40CD">
        <w:rPr>
          <w:rFonts w:ascii="Times New Roman" w:hAnsi="Times New Roman" w:cs="Times New Roman"/>
          <w:sz w:val="28"/>
          <w:szCs w:val="28"/>
        </w:rPr>
        <w:t>В</w:t>
      </w:r>
      <w:r w:rsidRPr="00F56A59">
        <w:rPr>
          <w:rFonts w:ascii="Times New Roman" w:hAnsi="Times New Roman" w:cs="Times New Roman"/>
          <w:sz w:val="28"/>
          <w:szCs w:val="28"/>
        </w:rPr>
        <w:t xml:space="preserve"> практике социальной работы </w:t>
      </w:r>
      <w:r w:rsidR="004D40CD">
        <w:rPr>
          <w:rFonts w:ascii="Times New Roman" w:hAnsi="Times New Roman" w:cs="Times New Roman"/>
          <w:sz w:val="28"/>
          <w:szCs w:val="28"/>
        </w:rPr>
        <w:t xml:space="preserve">лучше всего обращаться </w:t>
      </w:r>
      <w:r w:rsidRPr="00F56A59">
        <w:rPr>
          <w:rFonts w:ascii="Times New Roman" w:hAnsi="Times New Roman" w:cs="Times New Roman"/>
          <w:sz w:val="28"/>
          <w:szCs w:val="28"/>
        </w:rPr>
        <w:t xml:space="preserve">по имени-отчеству. В этом обращении выражается уважительное отношение к человеку. </w:t>
      </w:r>
    </w:p>
    <w:p w:rsidR="009B53EC" w:rsidRDefault="00F56A59" w:rsidP="004D40CD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56A59">
        <w:rPr>
          <w:rFonts w:ascii="Times New Roman" w:hAnsi="Times New Roman" w:cs="Times New Roman"/>
          <w:sz w:val="28"/>
          <w:szCs w:val="28"/>
        </w:rPr>
        <w:t>4. Правила общения по телефону</w:t>
      </w:r>
      <w:r w:rsidR="004D40CD">
        <w:rPr>
          <w:rFonts w:ascii="Times New Roman" w:hAnsi="Times New Roman" w:cs="Times New Roman"/>
          <w:sz w:val="28"/>
          <w:szCs w:val="28"/>
        </w:rPr>
        <w:t>. К</w:t>
      </w:r>
      <w:r w:rsidRPr="00F56A59">
        <w:rPr>
          <w:rFonts w:ascii="Times New Roman" w:hAnsi="Times New Roman" w:cs="Times New Roman"/>
          <w:sz w:val="28"/>
          <w:szCs w:val="28"/>
        </w:rPr>
        <w:t xml:space="preserve"> телефонному деловому разговору нужно тщательно готовиться, </w:t>
      </w:r>
      <w:r w:rsidR="006025B5">
        <w:rPr>
          <w:rFonts w:ascii="Times New Roman" w:hAnsi="Times New Roman" w:cs="Times New Roman"/>
          <w:sz w:val="28"/>
          <w:szCs w:val="28"/>
        </w:rPr>
        <w:t>п</w:t>
      </w:r>
      <w:r w:rsidRPr="00F56A59">
        <w:rPr>
          <w:rFonts w:ascii="Times New Roman" w:hAnsi="Times New Roman" w:cs="Times New Roman"/>
          <w:sz w:val="28"/>
          <w:szCs w:val="28"/>
        </w:rPr>
        <w:t>омнить о том, что излишняя эмоциональность ведет к речевой нечеткости и увеличивает время телефонного разговора</w:t>
      </w:r>
      <w:r w:rsidR="004D40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34F0A" w:rsidRDefault="00434F0A" w:rsidP="00434F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Pr="00B34B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тико-аксиологическ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proofErr w:type="spellEnd"/>
      <w:r w:rsidRPr="00B34B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Pr="00434F0A">
        <w:rPr>
          <w:rStyle w:val="apple-converted-space"/>
          <w:rFonts w:ascii="Times New Roman" w:hAnsi="Times New Roman" w:cs="Times New Roman"/>
          <w:bCs/>
          <w:sz w:val="28"/>
          <w:szCs w:val="28"/>
        </w:rPr>
        <w:t> </w:t>
      </w:r>
      <w:r w:rsidRPr="00434F0A">
        <w:rPr>
          <w:rFonts w:ascii="Times New Roman" w:hAnsi="Times New Roman" w:cs="Times New Roman"/>
          <w:bCs/>
          <w:sz w:val="28"/>
          <w:szCs w:val="28"/>
        </w:rPr>
        <w:t>деятельност</w:t>
      </w:r>
      <w:r>
        <w:rPr>
          <w:rFonts w:ascii="Times New Roman" w:hAnsi="Times New Roman" w:cs="Times New Roman"/>
          <w:bCs/>
          <w:sz w:val="28"/>
          <w:szCs w:val="28"/>
        </w:rPr>
        <w:t>и сп</w:t>
      </w:r>
      <w:r w:rsidRPr="00434F0A">
        <w:rPr>
          <w:rFonts w:ascii="Times New Roman" w:hAnsi="Times New Roman" w:cs="Times New Roman"/>
          <w:bCs/>
          <w:sz w:val="28"/>
          <w:szCs w:val="28"/>
        </w:rPr>
        <w:t>ециалиста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изучает связь различных ценностей с этическими факторами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Он учитывает </w:t>
      </w:r>
      <w:r>
        <w:rPr>
          <w:rFonts w:ascii="Times New Roman" w:hAnsi="Times New Roman" w:cs="Times New Roman"/>
          <w:sz w:val="28"/>
          <w:szCs w:val="28"/>
        </w:rPr>
        <w:t xml:space="preserve"> соблюдение </w:t>
      </w:r>
      <w:r w:rsidRPr="00434F0A">
        <w:rPr>
          <w:rFonts w:ascii="Times New Roman" w:hAnsi="Times New Roman" w:cs="Times New Roman"/>
          <w:bCs/>
          <w:sz w:val="28"/>
          <w:szCs w:val="28"/>
        </w:rPr>
        <w:t>следующих принципов</w:t>
      </w:r>
      <w:r w:rsidRPr="00434F0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34F0A" w:rsidRDefault="00434F0A" w:rsidP="00434F0A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4F0A">
        <w:rPr>
          <w:rFonts w:ascii="Times New Roman" w:hAnsi="Times New Roman" w:cs="Times New Roman"/>
          <w:sz w:val="28"/>
          <w:szCs w:val="28"/>
        </w:rPr>
        <w:t xml:space="preserve">личная ответственность за нежелательное для клиента и общества последствия его действий; </w:t>
      </w:r>
      <w:proofErr w:type="gramEnd"/>
    </w:p>
    <w:p w:rsidR="00434F0A" w:rsidRDefault="00434F0A" w:rsidP="00434F0A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F0A">
        <w:rPr>
          <w:rFonts w:ascii="Times New Roman" w:hAnsi="Times New Roman" w:cs="Times New Roman"/>
          <w:sz w:val="28"/>
          <w:szCs w:val="28"/>
        </w:rPr>
        <w:t xml:space="preserve">уважение права клиента на принятие самостоятельного решения на любом этапе совместных действий; </w:t>
      </w:r>
    </w:p>
    <w:p w:rsidR="00434F0A" w:rsidRDefault="00434F0A" w:rsidP="00434F0A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F0A">
        <w:rPr>
          <w:rFonts w:ascii="Times New Roman" w:hAnsi="Times New Roman" w:cs="Times New Roman"/>
          <w:sz w:val="28"/>
          <w:szCs w:val="28"/>
        </w:rPr>
        <w:t xml:space="preserve">принятие клиента таким, каков он есть; </w:t>
      </w:r>
    </w:p>
    <w:p w:rsidR="00434F0A" w:rsidRDefault="00434F0A" w:rsidP="00434F0A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F0A">
        <w:rPr>
          <w:rFonts w:ascii="Times New Roman" w:hAnsi="Times New Roman" w:cs="Times New Roman"/>
          <w:sz w:val="28"/>
          <w:szCs w:val="28"/>
        </w:rPr>
        <w:t xml:space="preserve">конфиденциальность, доброжелательность, честность и открытость; полнота информирования клиента о предпринимаемых действиях; </w:t>
      </w:r>
    </w:p>
    <w:p w:rsidR="00434F0A" w:rsidRPr="00434F0A" w:rsidRDefault="00434F0A" w:rsidP="00434F0A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F0A">
        <w:rPr>
          <w:rFonts w:ascii="Times New Roman" w:hAnsi="Times New Roman" w:cs="Times New Roman"/>
          <w:sz w:val="28"/>
          <w:szCs w:val="28"/>
        </w:rPr>
        <w:t>отсутствие предрассудков и предубеждений в отношении клиента.</w:t>
      </w:r>
    </w:p>
    <w:p w:rsidR="006025B5" w:rsidRPr="00434F0A" w:rsidRDefault="006025B5" w:rsidP="00434F0A">
      <w:pPr>
        <w:pStyle w:val="a4"/>
        <w:spacing w:before="0" w:beforeAutospacing="0" w:after="0" w:afterAutospacing="0" w:line="360" w:lineRule="auto"/>
        <w:ind w:right="150" w:firstLine="709"/>
        <w:jc w:val="both"/>
        <w:textAlignment w:val="baseline"/>
        <w:rPr>
          <w:sz w:val="28"/>
          <w:szCs w:val="28"/>
        </w:rPr>
      </w:pPr>
      <w:r w:rsidRPr="00434F0A">
        <w:rPr>
          <w:sz w:val="28"/>
          <w:szCs w:val="28"/>
        </w:rPr>
        <w:t xml:space="preserve">Социальный работник должен уметь сочетать ситуативные интересы профессиональные и личные, сделать их непротиворечивыми. </w:t>
      </w:r>
    </w:p>
    <w:p w:rsidR="006025B5" w:rsidRPr="00434F0A" w:rsidRDefault="006077B4" w:rsidP="00434F0A">
      <w:pPr>
        <w:pStyle w:val="a4"/>
        <w:spacing w:before="0" w:beforeAutospacing="0" w:after="0" w:afterAutospacing="0" w:line="360" w:lineRule="auto"/>
        <w:ind w:right="150" w:firstLine="709"/>
        <w:jc w:val="both"/>
        <w:textAlignment w:val="baseline"/>
        <w:rPr>
          <w:sz w:val="28"/>
          <w:szCs w:val="28"/>
        </w:rPr>
      </w:pPr>
      <w:r w:rsidRPr="00434F0A">
        <w:rPr>
          <w:sz w:val="28"/>
          <w:szCs w:val="28"/>
        </w:rPr>
        <w:t>Со</w:t>
      </w:r>
      <w:r w:rsidR="006025B5" w:rsidRPr="00434F0A">
        <w:rPr>
          <w:sz w:val="28"/>
          <w:szCs w:val="28"/>
        </w:rPr>
        <w:t>циальная работа – это не наказание; это профессия, которую индивид избирает само</w:t>
      </w:r>
      <w:r w:rsidR="00434F0A">
        <w:rPr>
          <w:sz w:val="28"/>
          <w:szCs w:val="28"/>
        </w:rPr>
        <w:t xml:space="preserve">стоятельно и добровольно. Если </w:t>
      </w:r>
      <w:r w:rsidR="006025B5" w:rsidRPr="00434F0A">
        <w:rPr>
          <w:sz w:val="28"/>
          <w:szCs w:val="28"/>
        </w:rPr>
        <w:t xml:space="preserve">категорически не </w:t>
      </w:r>
      <w:r w:rsidR="006025B5" w:rsidRPr="00434F0A">
        <w:rPr>
          <w:sz w:val="28"/>
          <w:szCs w:val="28"/>
        </w:rPr>
        <w:lastRenderedPageBreak/>
        <w:t xml:space="preserve">устраивает заработная плата, содержание работы, ее непрестижность или что-то еще – </w:t>
      </w:r>
      <w:r w:rsidR="00434F0A">
        <w:rPr>
          <w:sz w:val="28"/>
          <w:szCs w:val="28"/>
        </w:rPr>
        <w:t xml:space="preserve">нужно </w:t>
      </w:r>
      <w:r w:rsidR="006025B5" w:rsidRPr="00434F0A">
        <w:rPr>
          <w:sz w:val="28"/>
          <w:szCs w:val="28"/>
        </w:rPr>
        <w:t xml:space="preserve">искать другую, более подходящую. Если все же по содержательным признакам выбрана профессиональная социальная работа, то отношение к ней должно быть ответственным, </w:t>
      </w:r>
      <w:proofErr w:type="gramStart"/>
      <w:r w:rsidR="006025B5" w:rsidRPr="00434F0A">
        <w:rPr>
          <w:sz w:val="28"/>
          <w:szCs w:val="28"/>
        </w:rPr>
        <w:t>творческим</w:t>
      </w:r>
      <w:proofErr w:type="gramEnd"/>
      <w:r w:rsidR="006025B5" w:rsidRPr="00434F0A">
        <w:rPr>
          <w:sz w:val="28"/>
          <w:szCs w:val="28"/>
        </w:rPr>
        <w:t xml:space="preserve"> а не формальным.</w:t>
      </w:r>
    </w:p>
    <w:p w:rsidR="006025B5" w:rsidRPr="00434F0A" w:rsidRDefault="006025B5" w:rsidP="00434F0A">
      <w:pPr>
        <w:pStyle w:val="a4"/>
        <w:spacing w:before="0" w:beforeAutospacing="0" w:after="0" w:afterAutospacing="0" w:line="360" w:lineRule="auto"/>
        <w:ind w:right="150" w:firstLine="709"/>
        <w:jc w:val="both"/>
        <w:textAlignment w:val="baseline"/>
        <w:rPr>
          <w:sz w:val="28"/>
          <w:szCs w:val="28"/>
        </w:rPr>
      </w:pPr>
      <w:r w:rsidRPr="00434F0A">
        <w:rPr>
          <w:sz w:val="28"/>
          <w:szCs w:val="28"/>
        </w:rPr>
        <w:t>Социальная работа в силу своей специфики предъявляет повышенные требования к личностным качествам специалиста, которые, хотя и не являются нереальными и несправедливыми, все же обязывают специалиста быть во многих отношениях «идеальной» личностью, существенно отличающейся от личности обыденной. Это обстоятельство может стать своего рода «камнем преткновения» для личности, избравшей социальную работу в качестве постоянной профессиональной деятельности. Однако требование профессии к совершенствованию личностного облика специалиста не противоречит ни интересам личности, ни интересам общества, поэтому не может считаться фактором ограничения свободы социального работника.</w:t>
      </w:r>
    </w:p>
    <w:p w:rsidR="006077B4" w:rsidRPr="00434F0A" w:rsidRDefault="006077B4" w:rsidP="00434F0A">
      <w:pPr>
        <w:pStyle w:val="a4"/>
        <w:spacing w:before="0" w:beforeAutospacing="0" w:after="0" w:afterAutospacing="0" w:line="360" w:lineRule="auto"/>
        <w:ind w:right="150" w:firstLine="709"/>
        <w:jc w:val="both"/>
        <w:textAlignment w:val="baseline"/>
        <w:rPr>
          <w:sz w:val="28"/>
          <w:szCs w:val="28"/>
        </w:rPr>
      </w:pPr>
      <w:r w:rsidRPr="00434F0A">
        <w:rPr>
          <w:sz w:val="28"/>
          <w:szCs w:val="28"/>
        </w:rPr>
        <w:t xml:space="preserve">В качестве тенденции </w:t>
      </w:r>
      <w:r w:rsidR="00434F0A">
        <w:rPr>
          <w:sz w:val="28"/>
          <w:szCs w:val="28"/>
        </w:rPr>
        <w:t>в развитии этики профессиональ</w:t>
      </w:r>
      <w:r w:rsidRPr="00434F0A">
        <w:rPr>
          <w:sz w:val="28"/>
          <w:szCs w:val="28"/>
        </w:rPr>
        <w:t>ной социальной работы следует признать нарастание потребности во введении системы санкций за о</w:t>
      </w:r>
      <w:r w:rsidR="00434F0A">
        <w:rPr>
          <w:sz w:val="28"/>
          <w:szCs w:val="28"/>
        </w:rPr>
        <w:t>тступления от должного поведен</w:t>
      </w:r>
      <w:r w:rsidRPr="00434F0A">
        <w:rPr>
          <w:sz w:val="28"/>
          <w:szCs w:val="28"/>
        </w:rPr>
        <w:t>ия, нарушение норм и принцип</w:t>
      </w:r>
      <w:r w:rsidR="00434F0A">
        <w:rPr>
          <w:sz w:val="28"/>
          <w:szCs w:val="28"/>
        </w:rPr>
        <w:t>ов профессиональной этики с це</w:t>
      </w:r>
      <w:r w:rsidRPr="00434F0A">
        <w:rPr>
          <w:sz w:val="28"/>
          <w:szCs w:val="28"/>
        </w:rPr>
        <w:t>лью повышения эффективности и авторитета социальной работы. Проблема санкционирования м</w:t>
      </w:r>
      <w:r w:rsidR="00434F0A">
        <w:rPr>
          <w:sz w:val="28"/>
          <w:szCs w:val="28"/>
        </w:rPr>
        <w:t>ожет быть решена с участием го</w:t>
      </w:r>
      <w:r w:rsidRPr="00434F0A">
        <w:rPr>
          <w:sz w:val="28"/>
          <w:szCs w:val="28"/>
        </w:rPr>
        <w:t xml:space="preserve">сударства, которое может делегировать часть своих </w:t>
      </w:r>
      <w:proofErr w:type="spellStart"/>
      <w:r w:rsidRPr="00434F0A">
        <w:rPr>
          <w:sz w:val="28"/>
          <w:szCs w:val="28"/>
        </w:rPr>
        <w:t>санкционных</w:t>
      </w:r>
      <w:proofErr w:type="spellEnd"/>
      <w:r w:rsidRPr="00434F0A">
        <w:rPr>
          <w:sz w:val="28"/>
          <w:szCs w:val="28"/>
        </w:rPr>
        <w:t xml:space="preserve"> обязанностей профессиональной группе.</w:t>
      </w:r>
    </w:p>
    <w:p w:rsidR="006077B4" w:rsidRPr="00434F0A" w:rsidRDefault="006077B4" w:rsidP="00434F0A">
      <w:pPr>
        <w:pStyle w:val="a4"/>
        <w:spacing w:before="0" w:beforeAutospacing="0" w:after="0" w:afterAutospacing="0" w:line="360" w:lineRule="auto"/>
        <w:ind w:right="150" w:firstLine="709"/>
        <w:jc w:val="both"/>
        <w:textAlignment w:val="baseline"/>
        <w:rPr>
          <w:sz w:val="28"/>
          <w:szCs w:val="28"/>
        </w:rPr>
      </w:pPr>
    </w:p>
    <w:p w:rsidR="006025B5" w:rsidRPr="00434F0A" w:rsidRDefault="006025B5" w:rsidP="00434F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025B5" w:rsidRPr="00434F0A" w:rsidSect="009B53EC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4EFF" w:rsidRDefault="00884EFF" w:rsidP="006D4EAA">
      <w:pPr>
        <w:spacing w:after="0" w:line="240" w:lineRule="auto"/>
      </w:pPr>
      <w:r>
        <w:separator/>
      </w:r>
    </w:p>
  </w:endnote>
  <w:endnote w:type="continuationSeparator" w:id="0">
    <w:p w:rsidR="00884EFF" w:rsidRDefault="00884EFF" w:rsidP="006D4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89072"/>
      <w:docPartObj>
        <w:docPartGallery w:val="Page Numbers (Bottom of Page)"/>
        <w:docPartUnique/>
      </w:docPartObj>
    </w:sdtPr>
    <w:sdtContent>
      <w:p w:rsidR="006D4EAA" w:rsidRDefault="006D4EAA">
        <w:pPr>
          <w:pStyle w:val="a7"/>
          <w:jc w:val="right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6D4EAA" w:rsidRDefault="006D4EA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4EFF" w:rsidRDefault="00884EFF" w:rsidP="006D4EAA">
      <w:pPr>
        <w:spacing w:after="0" w:line="240" w:lineRule="auto"/>
      </w:pPr>
      <w:r>
        <w:separator/>
      </w:r>
    </w:p>
  </w:footnote>
  <w:footnote w:type="continuationSeparator" w:id="0">
    <w:p w:rsidR="00884EFF" w:rsidRDefault="00884EFF" w:rsidP="006D4E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615C7E"/>
    <w:multiLevelType w:val="hybridMultilevel"/>
    <w:tmpl w:val="5A1432BC"/>
    <w:lvl w:ilvl="0" w:tplc="1768500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68A84B2A"/>
    <w:multiLevelType w:val="hybridMultilevel"/>
    <w:tmpl w:val="877ADB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6A59"/>
    <w:rsid w:val="00434F0A"/>
    <w:rsid w:val="004D40CD"/>
    <w:rsid w:val="006025B5"/>
    <w:rsid w:val="006077B4"/>
    <w:rsid w:val="00612726"/>
    <w:rsid w:val="006D4EAA"/>
    <w:rsid w:val="00884EFF"/>
    <w:rsid w:val="009B53EC"/>
    <w:rsid w:val="00B1455D"/>
    <w:rsid w:val="00F56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A5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A5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02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34F0A"/>
  </w:style>
  <w:style w:type="paragraph" w:styleId="a5">
    <w:name w:val="header"/>
    <w:basedOn w:val="a"/>
    <w:link w:val="a6"/>
    <w:uiPriority w:val="99"/>
    <w:semiHidden/>
    <w:unhideWhenUsed/>
    <w:rsid w:val="006D4E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D4EAA"/>
  </w:style>
  <w:style w:type="paragraph" w:styleId="a7">
    <w:name w:val="footer"/>
    <w:basedOn w:val="a"/>
    <w:link w:val="a8"/>
    <w:uiPriority w:val="99"/>
    <w:unhideWhenUsed/>
    <w:rsid w:val="006D4E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D4E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976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Сова</dc:creator>
  <cp:lastModifiedBy>Сова</cp:lastModifiedBy>
  <cp:revision>4</cp:revision>
  <dcterms:created xsi:type="dcterms:W3CDTF">2017-01-31T17:21:00Z</dcterms:created>
  <dcterms:modified xsi:type="dcterms:W3CDTF">2017-01-31T18:21:00Z</dcterms:modified>
</cp:coreProperties>
</file>